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346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4696" w:rsidRDefault="0033469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4696" w:rsidRDefault="0033469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4696" w:rsidRDefault="0033469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r>
              <w:t>Наказ / розпорядчий документ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ind w:left="60"/>
              <w:jc w:val="center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r>
              <w:t>06.06.2024 р. № 275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4696" w:rsidRDefault="0033469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Pr="00A119E0" w:rsidRDefault="0099639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A119E0">
              <w:rPr>
                <w:b/>
                <w:sz w:val="28"/>
                <w:lang w:val="uk-UA"/>
              </w:rPr>
              <w:t xml:space="preserve"> </w:t>
            </w:r>
            <w:r w:rsidR="00A119E0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4696" w:rsidRDefault="0099639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1534500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1534500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 із змінами;</w:t>
            </w:r>
            <w:r>
              <w:br/>
              <w:t>- Закон України від 21.05.1997р</w:t>
            </w:r>
            <w:r>
              <w:t>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 xml:space="preserve">- Постанова Кабінету Міністрів </w:t>
            </w:r>
            <w:r>
              <w:t>України від 30.08.2002р.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зі змінами;</w:t>
            </w:r>
            <w:r>
              <w:br/>
              <w:t>- Наказ Міністерства фінансів Укра</w:t>
            </w:r>
            <w:r>
              <w:t>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</w:t>
            </w:r>
            <w:r>
              <w:t xml:space="preserve"> міської територіальної громади на 2024 рік" зі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</w:t>
            </w:r>
            <w:r>
              <w:t xml:space="preserve"> 2021-2025 роки"  із змінами.</w:t>
            </w:r>
            <w:r>
              <w:br/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256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32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4696" w:rsidRDefault="0033469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34696" w:rsidRDefault="0033469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5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5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Створення умов для занять фізичною культурою та спортом за місцем навчання,роботи,проживання та відпочинку населення. Сприяння розширенню мережі спортивних споруд міста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4696" w:rsidRDefault="0099639C">
            <w:r>
              <w:rPr>
                <w:sz w:val="24"/>
              </w:rPr>
              <w:t>7. Мета бюджетної програ</w:t>
            </w:r>
            <w:r>
              <w:rPr>
                <w:sz w:val="24"/>
              </w:rPr>
              <w:t>ми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5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4696" w:rsidRDefault="0099639C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5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Забезпечення діяльності центрів здоров'я населення "Спорт для всіх"</w:t>
            </w:r>
            <w: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1 534 500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1 534 500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rPr>
                <w:b/>
              </w:rPr>
              <w:t>1 534 500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rPr>
                <w:b/>
              </w:rPr>
              <w:t>1 534 500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5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Програми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1 534 500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1 534 500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rPr>
                <w:b/>
              </w:rPr>
              <w:t>1 534 500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rPr>
                <w:b/>
              </w:rPr>
              <w:t>1 534 500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5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34696" w:rsidRDefault="0033469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4696" w:rsidRDefault="0099639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4696" w:rsidRDefault="0099639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51,00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4696" w:rsidRDefault="0099639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4696" w:rsidRDefault="0099639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5 582,00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5 582,00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4696" w:rsidRDefault="0099639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4696" w:rsidRDefault="0099639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9 365,56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9 365,56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4696" w:rsidRDefault="0099639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4696" w:rsidRDefault="0099639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динаміка** кількості учасників заходів ЦФЗН "Спорт для всіх"</w:t>
            </w:r>
            <w:r>
              <w:t>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33469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r>
              <w:t>Володимир МОСКАЛЕНКО</w:t>
            </w: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6" w:rsidRDefault="0099639C">
            <w:r>
              <w:t>Людмила БАРДОВСЬКА</w:t>
            </w: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4696" w:rsidRDefault="0099639C">
            <w:r>
              <w:rPr>
                <w:b/>
              </w:rPr>
              <w:t>06.06.2024 р.</w:t>
            </w: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  <w:tr w:rsidR="00334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696" w:rsidRDefault="0099639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1800" w:type="dxa"/>
          </w:tcPr>
          <w:p w:rsidR="00334696" w:rsidRDefault="00334696">
            <w:pPr>
              <w:pStyle w:val="EMPTYCELLSTYLE"/>
            </w:pPr>
          </w:p>
        </w:tc>
        <w:tc>
          <w:tcPr>
            <w:tcW w:w="400" w:type="dxa"/>
          </w:tcPr>
          <w:p w:rsidR="00334696" w:rsidRDefault="00334696">
            <w:pPr>
              <w:pStyle w:val="EMPTYCELLSTYLE"/>
            </w:pPr>
          </w:p>
        </w:tc>
      </w:tr>
    </w:tbl>
    <w:p w:rsidR="0099639C" w:rsidRDefault="0099639C"/>
    <w:sectPr w:rsidR="0099639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34696"/>
    <w:rsid w:val="00334696"/>
    <w:rsid w:val="0099639C"/>
    <w:rsid w:val="00A1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A11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2024-06-06T11:06:00Z</cp:lastPrinted>
  <dcterms:created xsi:type="dcterms:W3CDTF">2024-06-06T11:06:00Z</dcterms:created>
  <dcterms:modified xsi:type="dcterms:W3CDTF">2024-06-06T11:07:00Z</dcterms:modified>
</cp:coreProperties>
</file>