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0218210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0380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Муніципальні формування з охорони громадського порядку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Охорона громадського порядку та безпека дорожнього руху дотримання "Правил благоустрою територій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Охорона громадського порядку та безпека дорожнього руху дотримання "Правил благоустрою територій, забезпечення чистоти і належного санітарного стану у Коростенській територіальній громаді"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дохід від вміщення на витвереження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тис.грн.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13 800,00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0,41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12 200,00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19 430,00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1,59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дохід від перевезення трупів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тис.грн.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76 000,00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48 770,00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0,64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52 800,00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67 100,00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1 рейду/року по охороні громадського порядку із 3 чоловік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тис.грн.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502 200,00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573 900,00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1,14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питома вага охопленої рейдами території (ринки, патрулювання з ВП)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питома вага охоплена рейдами території по благоустрою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питома вага звернеь в пункт незламності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одного рейду/року по охороні громадського порядку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грн/рік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4 586 000,00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4 586 000,00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успішна протидія злочинності та досягнення уповільнення темпів її зростання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успішна робота пункту незламності згідно розпорядження міського голови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(1,59+1,27+1,00+1,00+1,00+1,00) / 6 * 100 = 114,39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114,39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(1,00+1,00) / 2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(0,41+0,64+1,14+1,00) / 4 * 100 = 79,76 = 114,39 / 79,76 =  1,4342 = I &gt;= 1 = 25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114,39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239,39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