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52D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2D49" w:rsidRDefault="00952D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2D49" w:rsidRDefault="00952D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2D49" w:rsidRDefault="00952D4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r>
              <w:t>Наказ / розпорядчий документ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ind w:left="60"/>
              <w:jc w:val="center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r>
              <w:t>30.11.2022 р. № 9п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2D49" w:rsidRDefault="00952D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Pr="00B82549" w:rsidRDefault="006C5C9A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B82549">
              <w:rPr>
                <w:b/>
                <w:sz w:val="28"/>
                <w:lang w:val="uk-UA"/>
              </w:rPr>
              <w:t xml:space="preserve"> (у новій рекакції</w:t>
            </w:r>
            <w:bookmarkStart w:id="0" w:name="_GoBack"/>
            <w:bookmarkEnd w:id="0"/>
            <w:r w:rsidR="00B82549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52D49" w:rsidRDefault="006C5C9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156000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156000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-- Закон України від 02.12.2021р. №1928-ІХ "Про Державний бюджет України на 2022 рік" із змінами ;</w:t>
            </w:r>
            <w:r>
              <w:br/>
              <w:t>- Закон України від 21.05.1997р. №280/97-ВР "Про місцеве самоврядування в Україні" із змінам</w:t>
            </w:r>
            <w:r>
              <w:t>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</w:t>
            </w:r>
            <w:r>
              <w:t>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</w:t>
            </w:r>
            <w:r>
              <w:t>оростенської міської територіальної громади на 2021-2023 роки"  із змінами;</w:t>
            </w:r>
            <w:r>
              <w:br/>
              <w:t>- Рішення виконавчого комітету Коростенської міської ради від 20.07.2022р. №254 "Про внесення змін до рішення Коростенської міської ради від 23.12.2021р. №695 "Про бюджет Коростенс</w:t>
            </w:r>
            <w:r>
              <w:t>ької міської територіальної громади на 2022 рік";</w:t>
            </w:r>
            <w:r>
              <w:br/>
              <w:t>- Рішення виконавчого комітету Коростенської міської ради від 05.10.2022р. №392 "Про внесення змін до рішення Коростенської міської ради від 23.12.2021р. №695 "Про бюджет Коростенської міської територіально</w:t>
            </w:r>
            <w:r>
              <w:t>ї громади на 2022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256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32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52D49" w:rsidRDefault="00952D4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52D49" w:rsidRDefault="00952D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5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br/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5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52D49" w:rsidRDefault="006C5C9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5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2D49" w:rsidRDefault="006C5C9A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5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156 000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156 000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rPr>
                <w:b/>
              </w:rPr>
              <w:t>156 000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rPr>
                <w:b/>
              </w:rPr>
              <w:t>156 000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5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156 000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156 000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rPr>
                <w:b/>
              </w:rPr>
              <w:t>156 000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rPr>
                <w:b/>
              </w:rPr>
              <w:t>156 000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2D49" w:rsidRDefault="006C5C9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2D49" w:rsidRDefault="006C5C9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5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52D49" w:rsidRDefault="00952D4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2D49" w:rsidRDefault="006C5C9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2D49" w:rsidRDefault="006C5C9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кількість користувачів програмними продуктами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2D49" w:rsidRDefault="006C5C9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2D49" w:rsidRDefault="006C5C9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952D4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t>Володимир МОСКАЛЕНКО</w:t>
            </w: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D49" w:rsidRDefault="006C5C9A">
            <w:r>
              <w:t>Людмила БАРДОВСЬКА</w:t>
            </w: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52D49" w:rsidRDefault="006C5C9A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  <w:tr w:rsidR="00952D4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D49" w:rsidRDefault="006C5C9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1800" w:type="dxa"/>
          </w:tcPr>
          <w:p w:rsidR="00952D49" w:rsidRDefault="00952D49">
            <w:pPr>
              <w:pStyle w:val="EMPTYCELLSTYLE"/>
            </w:pPr>
          </w:p>
        </w:tc>
        <w:tc>
          <w:tcPr>
            <w:tcW w:w="400" w:type="dxa"/>
          </w:tcPr>
          <w:p w:rsidR="00952D49" w:rsidRDefault="00952D49">
            <w:pPr>
              <w:pStyle w:val="EMPTYCELLSTYLE"/>
            </w:pPr>
          </w:p>
        </w:tc>
      </w:tr>
    </w:tbl>
    <w:p w:rsidR="006C5C9A" w:rsidRDefault="006C5C9A"/>
    <w:sectPr w:rsidR="006C5C9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52D49"/>
    <w:rsid w:val="006C5C9A"/>
    <w:rsid w:val="00952D49"/>
    <w:rsid w:val="00B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2022-11-29T09:04:00Z</cp:lastPrinted>
  <dcterms:created xsi:type="dcterms:W3CDTF">2022-11-29T09:04:00Z</dcterms:created>
  <dcterms:modified xsi:type="dcterms:W3CDTF">2022-11-29T09:04:00Z</dcterms:modified>
</cp:coreProperties>
</file>