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210D9">
        <w:trPr>
          <w:trHeight w:hRule="exact" w:val="40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210D9" w:rsidRDefault="004210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18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210D9" w:rsidRDefault="004210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6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210D9" w:rsidRDefault="004210D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8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8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r>
              <w:t>Наказ / розпорядчий документ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0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0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0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ind w:left="60"/>
              <w:jc w:val="center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0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r>
              <w:t>26.12.2022 р. № 10п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32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210D9" w:rsidRDefault="004210D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6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Pr="000B2F0C" w:rsidRDefault="00AD461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0B2F0C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3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4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3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0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3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0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7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10D9" w:rsidRDefault="00AD461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319400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319400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3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5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Коростенської міської територіальної громади на 2021-2023 роки" із змінами;</w:t>
            </w:r>
            <w:r>
              <w:br/>
              <w:t>- Рішення виконавчого комітету Коростенської міської ради від 17.08.2022р. №303 "Про внесення змін до рішення Коростенської міської ради від 23 грудня 2021 року №695 "Про бюджет Коростенської міської територіальної громади на 2022 рік" із змінами;</w:t>
            </w:r>
            <w:r>
              <w:br/>
              <w:t>- Довідка про зміни до річного розпису бюджету на 2022 рік №381 від 28.09.2022р.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00"/>
        </w:trPr>
        <w:tc>
          <w:tcPr>
            <w:tcW w:w="400" w:type="dxa"/>
          </w:tcPr>
          <w:p w:rsidR="004210D9" w:rsidRDefault="004210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5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8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10D9" w:rsidRDefault="00AD461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4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5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0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10D9" w:rsidRDefault="00AD461C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0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5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8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319 400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319 400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rPr>
                <w:b/>
              </w:rPr>
              <w:t>319 400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rPr>
                <w:b/>
              </w:rPr>
              <w:t>319 400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0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5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4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8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319 400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319 400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rPr>
                <w:b/>
              </w:rPr>
              <w:t>319 400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rPr>
                <w:b/>
              </w:rPr>
              <w:t>319 400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5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8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10D9" w:rsidRDefault="00AD461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10D9" w:rsidRDefault="00AD461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9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188,00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188,00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1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5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00"/>
        </w:trPr>
        <w:tc>
          <w:tcPr>
            <w:tcW w:w="400" w:type="dxa"/>
          </w:tcPr>
          <w:p w:rsidR="004210D9" w:rsidRDefault="004210D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8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кількість реалізованих проектів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кількість укладених угод про співробітництво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10D9" w:rsidRDefault="00AD461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10D9" w:rsidRDefault="00AD461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531,91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531,91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витрати на реалізацію одного проекту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10D9" w:rsidRDefault="00AD461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10D9" w:rsidRDefault="00AD461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4210D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відсоток виконання проектів переможців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1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Pr="009F472D" w:rsidRDefault="009F472D" w:rsidP="009F472D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AD461C">
              <w:rPr>
                <w:b/>
              </w:rPr>
              <w:t>іськ</w:t>
            </w:r>
            <w:r>
              <w:rPr>
                <w:b/>
                <w:lang w:val="uk-UA"/>
              </w:rPr>
              <w:t xml:space="preserve">ий </w:t>
            </w:r>
            <w:r>
              <w:rPr>
                <w:b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Pr="009F472D" w:rsidRDefault="009F472D">
            <w:pPr>
              <w:rPr>
                <w:lang w:val="uk-UA"/>
              </w:rPr>
            </w:pPr>
            <w:r>
              <w:rPr>
                <w:lang w:val="uk-UA"/>
              </w:rPr>
              <w:t>Володимир МОСКАЛЕНКО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14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8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6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D9" w:rsidRDefault="00AD461C">
            <w:r>
              <w:t>Людмила БАРДОВСЬКА</w:t>
            </w: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14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42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10D9" w:rsidRDefault="00AD461C">
            <w:r>
              <w:rPr>
                <w:b/>
              </w:rPr>
              <w:t>26.12.2022 р.</w:t>
            </w: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  <w:tr w:rsidR="004210D9">
        <w:trPr>
          <w:trHeight w:hRule="exact" w:val="280"/>
        </w:trPr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D9" w:rsidRDefault="00AD461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1800" w:type="dxa"/>
          </w:tcPr>
          <w:p w:rsidR="004210D9" w:rsidRDefault="004210D9">
            <w:pPr>
              <w:pStyle w:val="EMPTYCELLSTYLE"/>
            </w:pPr>
          </w:p>
        </w:tc>
        <w:tc>
          <w:tcPr>
            <w:tcW w:w="400" w:type="dxa"/>
          </w:tcPr>
          <w:p w:rsidR="004210D9" w:rsidRDefault="004210D9">
            <w:pPr>
              <w:pStyle w:val="EMPTYCELLSTYLE"/>
            </w:pPr>
          </w:p>
        </w:tc>
      </w:tr>
    </w:tbl>
    <w:p w:rsidR="00AD461C" w:rsidRDefault="00AD461C"/>
    <w:sectPr w:rsidR="00AD461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210D9"/>
    <w:rsid w:val="000B2F0C"/>
    <w:rsid w:val="004210D9"/>
    <w:rsid w:val="009F472D"/>
    <w:rsid w:val="00A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2022-12-23T07:41:00Z</dcterms:created>
  <dcterms:modified xsi:type="dcterms:W3CDTF">2022-12-26T06:44:00Z</dcterms:modified>
</cp:coreProperties>
</file>