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AE5E2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256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32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48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E5E28" w:rsidRDefault="00AE5E2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256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32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48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E5E28" w:rsidRDefault="00AE5E28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E28" w:rsidRDefault="00F108C5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256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32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48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E5E28" w:rsidRDefault="00AE5E28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E28" w:rsidRDefault="00F108C5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256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32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48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E28" w:rsidRDefault="00F108C5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256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32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48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E28" w:rsidRDefault="00F108C5">
            <w:r>
              <w:t>Наказ / розпорядчий документ</w:t>
            </w: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256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32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48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E5E28" w:rsidRDefault="00F108C5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256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32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48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F108C5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256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32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48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AE5E28">
            <w:pPr>
              <w:ind w:left="60"/>
              <w:jc w:val="center"/>
            </w:pP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256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32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48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F108C5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256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32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48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r>
              <w:t>09.03.2022 р. № 2п</w:t>
            </w: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256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32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48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E5E28" w:rsidRDefault="00AE5E2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F108C5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E28" w:rsidRPr="00BB3089" w:rsidRDefault="00F108C5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  <w:r w:rsidR="00BB3089">
              <w:rPr>
                <w:b/>
                <w:sz w:val="28"/>
                <w:lang w:val="uk-UA"/>
              </w:rPr>
              <w:t xml:space="preserve"> (у новій редакції)</w:t>
            </w: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E5E28" w:rsidRDefault="00F108C5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E5E28" w:rsidRDefault="00F108C5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E5E28" w:rsidRDefault="00F108C5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E5E28" w:rsidRDefault="00F108C5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E5E28" w:rsidRDefault="00F108C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E5E28" w:rsidRDefault="00F108C5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AE5E28" w:rsidRDefault="00F108C5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E5E28" w:rsidRDefault="00F108C5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E5E28" w:rsidRDefault="00F108C5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E5E28" w:rsidRDefault="00F108C5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E5E28" w:rsidRDefault="00F108C5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E5E28" w:rsidRDefault="00F108C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E5E28" w:rsidRDefault="00F108C5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AE5E28" w:rsidRDefault="00F108C5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E5E28" w:rsidRDefault="00F108C5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E5E28" w:rsidRDefault="00F108C5">
            <w:pPr>
              <w:jc w:val="center"/>
            </w:pPr>
            <w:r>
              <w:rPr>
                <w:b/>
              </w:rPr>
              <w:t>0210160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E5E28" w:rsidRDefault="00F108C5">
            <w:pPr>
              <w:jc w:val="center"/>
            </w:pPr>
            <w:r>
              <w:t>0160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E5E28" w:rsidRDefault="00F108C5">
            <w:pPr>
              <w:jc w:val="center"/>
            </w:pPr>
            <w:r>
              <w:t xml:space="preserve">  0111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left="60"/>
              <w:jc w:val="both"/>
            </w:pPr>
            <w: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E5E28" w:rsidRDefault="00F108C5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F108C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F108C5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F108C5">
            <w:pPr>
              <w:jc w:val="center"/>
            </w:pPr>
            <w:r>
              <w:rPr>
                <w:sz w:val="14"/>
              </w:rPr>
              <w:t>(код Функціональн</w:t>
            </w:r>
            <w:bookmarkStart w:id="0" w:name="_GoBack"/>
            <w:bookmarkEnd w:id="0"/>
            <w:r>
              <w:rPr>
                <w:sz w:val="14"/>
              </w:rPr>
              <w:t>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5E28" w:rsidRDefault="00F108C5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5E28" w:rsidRDefault="00F108C5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E5E28" w:rsidRDefault="00F108C5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984734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984734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E28" w:rsidRDefault="00F108C5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298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F108C5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 xml:space="preserve">- Закон України від 02.12.2021р. </w:t>
            </w:r>
            <w:r>
              <w:t>№1928-ІХ "Про Державний бюджет України на 2022 рік" із змінами 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дванадц</w:t>
            </w:r>
            <w:r>
              <w:t>ятої сесії VIIІ скликання Коростенської міської ради від 23.12.2021р. №695 "Про бюджет Коростенської міської територіальної громади на 2022 рік" із змінами;</w:t>
            </w:r>
            <w:r>
              <w:br/>
              <w:t>- Рішення виконавчого комітету Коростенської міської ради  від 30.12.2021р. №974 "Про надання дозво</w:t>
            </w:r>
            <w:r>
              <w:t>лу на оплату незахищених видатків управління праці та соціального захисту населення виконавчого комітету Коростенської міської ради".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256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32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48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E5E28" w:rsidRDefault="00AE5E2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E5E28" w:rsidRDefault="00AE5E2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E5E28" w:rsidRDefault="00AE5E28">
            <w:pPr>
              <w:pStyle w:val="EMPTYCELLSTYLE"/>
            </w:pPr>
          </w:p>
        </w:tc>
        <w:tc>
          <w:tcPr>
            <w:tcW w:w="58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F108C5">
            <w:r>
              <w:br/>
            </w:r>
            <w:r>
              <w:br/>
            </w: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E5E28" w:rsidRDefault="00AE5E28">
            <w:pPr>
              <w:pStyle w:val="EMPTYCELLSTYLE"/>
            </w:pPr>
          </w:p>
        </w:tc>
        <w:tc>
          <w:tcPr>
            <w:tcW w:w="58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F108C5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F108C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F108C5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left="60"/>
            </w:pPr>
            <w:r>
              <w:t>Забезпечення виконання наданих законодавством повноважень</w:t>
            </w: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E5E28" w:rsidRDefault="00F108C5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F108C5">
            <w:r>
              <w:t>Керівництво і управління у відповідній сфері</w:t>
            </w: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E5E28" w:rsidRDefault="00AE5E28">
            <w:pPr>
              <w:pStyle w:val="EMPTYCELLSTYLE"/>
            </w:pPr>
          </w:p>
        </w:tc>
        <w:tc>
          <w:tcPr>
            <w:tcW w:w="58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F108C5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F108C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F108C5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5E28" w:rsidRDefault="00F108C5">
            <w:pPr>
              <w:ind w:left="60"/>
            </w:pPr>
            <w:r>
              <w:t>Забезпечення виконання наданих законодавством повноважень</w:t>
            </w: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F108C5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E5E28" w:rsidRDefault="00AE5E28">
            <w:pPr>
              <w:pStyle w:val="EMPTYCELLSTYLE"/>
            </w:pPr>
          </w:p>
        </w:tc>
        <w:tc>
          <w:tcPr>
            <w:tcW w:w="58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E28" w:rsidRDefault="00F108C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F108C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F108C5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F108C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F108C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F108C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F108C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F108C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F108C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F108C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F108C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left="60"/>
            </w:pPr>
            <w:r>
              <w:t>Забезпечення виконання наданих законодавством повноважень управлінням праці та соціального захисту населення виконавчого комітету Коростенської міської ради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right="60"/>
              <w:jc w:val="right"/>
            </w:pPr>
            <w:r>
              <w:t>984 734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right="60"/>
              <w:jc w:val="right"/>
            </w:pPr>
            <w:r>
              <w:t>984 734</w:t>
            </w: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F108C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right="60"/>
              <w:jc w:val="right"/>
            </w:pPr>
            <w:r>
              <w:rPr>
                <w:b/>
              </w:rPr>
              <w:t>984 734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right="60"/>
              <w:jc w:val="right"/>
            </w:pPr>
            <w:r>
              <w:rPr>
                <w:b/>
              </w:rPr>
              <w:t>984 734</w:t>
            </w: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F108C5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E5E28" w:rsidRDefault="00AE5E28">
            <w:pPr>
              <w:pStyle w:val="EMPTYCELLSTYLE"/>
            </w:pPr>
          </w:p>
        </w:tc>
        <w:tc>
          <w:tcPr>
            <w:tcW w:w="58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E28" w:rsidRDefault="00F108C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F108C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F108C5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F108C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F108C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F108C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F108C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F108C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F108C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F108C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F108C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AE5E28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F108C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AE5E28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AE5E28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AE5E28">
            <w:pPr>
              <w:ind w:right="60"/>
              <w:jc w:val="right"/>
            </w:pP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F108C5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F108C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F108C5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F108C5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F108C5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F108C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F108C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F108C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F108C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F108C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F108C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F108C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F108C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F108C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F108C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5E28" w:rsidRDefault="00F108C5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5E28" w:rsidRDefault="00F108C5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AE5E2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AE5E2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AE5E2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AE5E2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AE5E28">
            <w:pPr>
              <w:jc w:val="center"/>
            </w:pP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AE5E2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left="60"/>
            </w:pPr>
            <w:r>
              <w:t>кількість установ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left="60"/>
            </w:pPr>
            <w:r>
              <w:t>мережа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AE5E2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left="60"/>
            </w:pPr>
            <w:r>
              <w:t>обсяги витрат на придбання послуг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right="60"/>
              <w:jc w:val="right"/>
            </w:pPr>
            <w:r>
              <w:t>374 500,00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right="60"/>
              <w:jc w:val="right"/>
            </w:pPr>
            <w:r>
              <w:t>374 500,00</w:t>
            </w: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E5E28" w:rsidRDefault="00AE5E28">
            <w:pPr>
              <w:pStyle w:val="EMPTYCELLSTYLE"/>
            </w:pPr>
          </w:p>
        </w:tc>
        <w:tc>
          <w:tcPr>
            <w:tcW w:w="58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E5E28" w:rsidRDefault="00AE5E2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48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F108C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F108C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F108C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F108C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F108C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F108C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F108C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AE5E2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left="60"/>
            </w:pPr>
            <w:r>
              <w:t>обсяги витрат на придбання товарів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right="60"/>
              <w:jc w:val="right"/>
            </w:pPr>
            <w:r>
              <w:t>414 700,00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right="60"/>
              <w:jc w:val="right"/>
            </w:pPr>
            <w:r>
              <w:t>414 700,00</w:t>
            </w: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AE5E2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left="60"/>
            </w:pPr>
            <w:r>
              <w:t>обсяги витрат по внесках та зборах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right="60"/>
              <w:jc w:val="right"/>
            </w:pPr>
            <w:r>
              <w:t>45 534,00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right="60"/>
              <w:jc w:val="right"/>
            </w:pPr>
            <w:r>
              <w:t>45 534,00</w:t>
            </w: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AE5E2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left="60"/>
            </w:pPr>
            <w:r>
              <w:t>обсяг витрат на придбання комп'ютерної техніки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right="60"/>
              <w:jc w:val="right"/>
            </w:pPr>
            <w:r>
              <w:t>150 000,00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right="60"/>
              <w:jc w:val="right"/>
            </w:pPr>
            <w:r>
              <w:t>150 000,00</w:t>
            </w: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5E28" w:rsidRDefault="00F108C5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5E28" w:rsidRDefault="00F108C5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AE5E2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AE5E2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AE5E2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AE5E2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AE5E28">
            <w:pPr>
              <w:jc w:val="center"/>
            </w:pP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AE5E2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left="60"/>
            </w:pPr>
            <w:r>
              <w:t>кількість об'єктів, які планується відремонтувати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AE5E2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left="60"/>
            </w:pPr>
            <w:r>
              <w:t>кількість придбаних товарів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right="60"/>
              <w:jc w:val="right"/>
            </w:pPr>
            <w:r>
              <w:t>26 700,00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right="60"/>
              <w:jc w:val="right"/>
            </w:pPr>
            <w:r>
              <w:t>26 700,00</w:t>
            </w: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AE5E2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left="60"/>
            </w:pPr>
            <w:r>
              <w:t>кількість одиниць придбаних послуг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right="60"/>
              <w:jc w:val="right"/>
            </w:pPr>
            <w:r>
              <w:t>230,00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right="60"/>
              <w:jc w:val="right"/>
            </w:pPr>
            <w:r>
              <w:t>230,00</w:t>
            </w: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AE5E2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left="60"/>
            </w:pPr>
            <w:r>
              <w:t>кількість внесків та зборів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right="60"/>
              <w:jc w:val="right"/>
            </w:pPr>
            <w:r>
              <w:t>21,00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right="60"/>
              <w:jc w:val="right"/>
            </w:pPr>
            <w:r>
              <w:t>21,00</w:t>
            </w: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AE5E2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left="60"/>
            </w:pPr>
            <w:r>
              <w:t>кількість одиниць придбаної комп'ютерної техніки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right="60"/>
              <w:jc w:val="right"/>
            </w:pPr>
            <w:r>
              <w:t>17,00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right="60"/>
              <w:jc w:val="right"/>
            </w:pPr>
            <w:r>
              <w:t>17,00</w:t>
            </w: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5E28" w:rsidRDefault="00F108C5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5E28" w:rsidRDefault="00F108C5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AE5E2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AE5E2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AE5E2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AE5E2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AE5E28">
            <w:pPr>
              <w:jc w:val="center"/>
            </w:pP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AE5E2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left="60"/>
            </w:pPr>
            <w:r>
              <w:t>середні витрати на ремонт об'єкту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right="60"/>
              <w:jc w:val="right"/>
            </w:pPr>
            <w:r>
              <w:t>239 260,00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right="60"/>
              <w:jc w:val="right"/>
            </w:pPr>
            <w:r>
              <w:t>239 260,00</w:t>
            </w: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AE5E2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left="60"/>
            </w:pPr>
            <w:r>
              <w:t>середні витрати на придбання  товарів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right="60"/>
              <w:jc w:val="right"/>
            </w:pPr>
            <w:r>
              <w:t>15,53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right="60"/>
              <w:jc w:val="right"/>
            </w:pPr>
            <w:r>
              <w:t>15,53</w:t>
            </w: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AE5E2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left="60"/>
            </w:pPr>
            <w:r>
              <w:t>середні витрати на придбання послуг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right="60"/>
              <w:jc w:val="right"/>
            </w:pPr>
            <w:r>
              <w:t>588,00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right="60"/>
              <w:jc w:val="right"/>
            </w:pPr>
            <w:r>
              <w:t>588,00</w:t>
            </w: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AE5E2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left="60"/>
            </w:pPr>
            <w:r>
              <w:t>середні витрати на оплату внесків та зборів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right="60"/>
              <w:jc w:val="right"/>
            </w:pPr>
            <w:r>
              <w:t>2 168,29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right="60"/>
              <w:jc w:val="right"/>
            </w:pPr>
            <w:r>
              <w:t>2 168,29</w:t>
            </w: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AE5E2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left="60"/>
            </w:pPr>
            <w:r>
              <w:t>середні витрати на придбання комп'ютерної техніки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right="60"/>
              <w:jc w:val="right"/>
            </w:pPr>
            <w:r>
              <w:t>8 823,53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pPr>
              <w:ind w:right="60"/>
              <w:jc w:val="right"/>
            </w:pPr>
            <w:r>
              <w:t>8 823,53</w:t>
            </w: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48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E28" w:rsidRDefault="00F108C5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E5E28" w:rsidRDefault="00AE5E28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F108C5">
            <w:r>
              <w:t>Володимир МОСКАЛЕНКО</w:t>
            </w:r>
          </w:p>
        </w:tc>
        <w:tc>
          <w:tcPr>
            <w:tcW w:w="18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5E28" w:rsidRDefault="00F108C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AE5E28" w:rsidRDefault="00AE5E28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5E28" w:rsidRDefault="00F108C5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E28" w:rsidRDefault="00F108C5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E28" w:rsidRDefault="00F108C5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E5E28" w:rsidRDefault="00AE5E28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E28" w:rsidRDefault="00F108C5">
            <w:r>
              <w:t>Людмила БАРДОВСЬКА</w:t>
            </w:r>
          </w:p>
        </w:tc>
        <w:tc>
          <w:tcPr>
            <w:tcW w:w="18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5E28" w:rsidRDefault="00F108C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AE5E28" w:rsidRDefault="00AE5E28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5E28" w:rsidRDefault="00F108C5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5E28" w:rsidRDefault="00F108C5">
            <w:r>
              <w:rPr>
                <w:b/>
              </w:rPr>
              <w:t>09.03.2022 р.</w:t>
            </w:r>
          </w:p>
        </w:tc>
        <w:tc>
          <w:tcPr>
            <w:tcW w:w="148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  <w:tr w:rsidR="00AE5E2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E28" w:rsidRDefault="00F108C5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1800" w:type="dxa"/>
          </w:tcPr>
          <w:p w:rsidR="00AE5E28" w:rsidRDefault="00AE5E28">
            <w:pPr>
              <w:pStyle w:val="EMPTYCELLSTYLE"/>
            </w:pPr>
          </w:p>
        </w:tc>
        <w:tc>
          <w:tcPr>
            <w:tcW w:w="400" w:type="dxa"/>
          </w:tcPr>
          <w:p w:rsidR="00AE5E28" w:rsidRDefault="00AE5E28">
            <w:pPr>
              <w:pStyle w:val="EMPTYCELLSTYLE"/>
            </w:pPr>
          </w:p>
        </w:tc>
      </w:tr>
    </w:tbl>
    <w:p w:rsidR="00F108C5" w:rsidRDefault="00F108C5"/>
    <w:sectPr w:rsidR="00F108C5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AE5E28"/>
    <w:rsid w:val="00AE5E28"/>
    <w:rsid w:val="00BB3089"/>
    <w:rsid w:val="00F1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2022-06-13T07:44:00Z</cp:lastPrinted>
  <dcterms:created xsi:type="dcterms:W3CDTF">2022-06-13T07:44:00Z</dcterms:created>
  <dcterms:modified xsi:type="dcterms:W3CDTF">2022-06-13T07:44:00Z</dcterms:modified>
</cp:coreProperties>
</file>