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27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7425" w:rsidRDefault="009274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7425" w:rsidRDefault="009274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7425" w:rsidRDefault="009274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r>
              <w:t>Наказ / розпорядчий документ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ind w:left="60"/>
              <w:jc w:val="center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r>
              <w:t>26.01.2022 р. № 1п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32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7425" w:rsidRDefault="009274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rPr>
                <w:b/>
              </w:rPr>
              <w:t>0215062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t>5062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  <w:jc w:val="both"/>
            </w:pPr>
            <w: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7425" w:rsidRDefault="00E8113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670000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670000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</w:t>
            </w:r>
            <w:r>
              <w:t>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</w:t>
            </w:r>
            <w:r>
              <w:t>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;</w:t>
            </w:r>
            <w:r>
              <w:br/>
              <w:t>- Рішення другої сесії VIIІ склика</w:t>
            </w:r>
            <w:r>
              <w:t>ння Коростенської міської ради від 24.12.2020р. №77 "Про затвердження Програми розвитку фізичної культури і спорту у Коростенській міській територіальній громаді на 2021-2025 роки".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7425" w:rsidRDefault="009274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5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Реалізація державної політики в сфері підтримки спорту вищих досягнень та організацій, які здійснюють фізкультурно-спортивну діяльність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27425" w:rsidRDefault="00E8113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5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7425" w:rsidRDefault="00E81131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5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670 000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670 000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rPr>
                <w:b/>
              </w:rPr>
              <w:t>670 000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rPr>
                <w:b/>
              </w:rPr>
              <w:t>670 000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5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670 000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670 000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rPr>
                <w:b/>
              </w:rPr>
              <w:t>670 000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rPr>
                <w:b/>
              </w:rPr>
              <w:t>670 000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7425" w:rsidRDefault="00E8113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7425" w:rsidRDefault="00E8113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0,0</w:t>
            </w: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45,00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5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7425" w:rsidRDefault="009274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7425" w:rsidRDefault="00E8113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7425" w:rsidRDefault="00E8113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звітність установ</w:t>
            </w:r>
            <w:r>
              <w:t>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7425" w:rsidRDefault="00E8113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7425" w:rsidRDefault="00E8113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роз</w:t>
            </w:r>
            <w:r>
              <w:t>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14 888,89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14 888,89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7425" w:rsidRDefault="00E8113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7425" w:rsidRDefault="00E8113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динаміка кількості спортивних заходів,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927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динаміка витрат, спрямованих на забезпечення діяльності спортивних клубів різних видів спорту, визнаних в Україні, у порівнянні з поереднім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r>
              <w:t>Володимир МОСКАЛЕНКО</w:t>
            </w: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25" w:rsidRDefault="00E81131">
            <w:r>
              <w:t>Людмила БАРДОВСЬКА</w:t>
            </w: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7425" w:rsidRDefault="00E81131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  <w:tr w:rsidR="00927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25" w:rsidRDefault="00E8113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1800" w:type="dxa"/>
          </w:tcPr>
          <w:p w:rsidR="00927425" w:rsidRDefault="00927425">
            <w:pPr>
              <w:pStyle w:val="EMPTYCELLSTYLE"/>
            </w:pPr>
          </w:p>
        </w:tc>
        <w:tc>
          <w:tcPr>
            <w:tcW w:w="400" w:type="dxa"/>
          </w:tcPr>
          <w:p w:rsidR="00927425" w:rsidRDefault="00927425">
            <w:pPr>
              <w:pStyle w:val="EMPTYCELLSTYLE"/>
            </w:pPr>
          </w:p>
        </w:tc>
      </w:tr>
    </w:tbl>
    <w:p w:rsidR="00E81131" w:rsidRDefault="00E81131"/>
    <w:sectPr w:rsidR="00E8113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27425"/>
    <w:rsid w:val="006509BD"/>
    <w:rsid w:val="00927425"/>
    <w:rsid w:val="00E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2022-01-31T09:38:00Z</dcterms:created>
  <dcterms:modified xsi:type="dcterms:W3CDTF">2022-01-31T09:38:00Z</dcterms:modified>
</cp:coreProperties>
</file>