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8261E">
        <w:trPr>
          <w:trHeight w:hRule="exact" w:val="40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32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8261E" w:rsidRDefault="0028261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18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32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8261E" w:rsidRDefault="0028261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6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32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8261E" w:rsidRDefault="0028261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8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32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8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32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r>
              <w:t>Наказ / розпорядчий документ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50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32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0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32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0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32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ind w:left="60"/>
              <w:jc w:val="center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0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32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32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r>
              <w:t>23.12.2021 р. № 11п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32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8261E" w:rsidRDefault="0028261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5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6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Pr="001C55AA" w:rsidRDefault="006B4251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1C55AA">
              <w:rPr>
                <w:b/>
                <w:sz w:val="28"/>
                <w:lang w:val="uk-UA"/>
              </w:rPr>
              <w:t xml:space="preserve"> </w:t>
            </w:r>
            <w:r w:rsidR="001C55AA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3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4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3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0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4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pPr>
              <w:jc w:val="center"/>
            </w:pPr>
            <w:r>
              <w:rPr>
                <w:b/>
              </w:rPr>
              <w:t>0217540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pPr>
              <w:jc w:val="center"/>
            </w:pPr>
            <w:r>
              <w:t>7540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pPr>
              <w:jc w:val="center"/>
            </w:pPr>
            <w:r>
              <w:t xml:space="preserve">  0460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  <w:jc w:val="both"/>
            </w:pPr>
            <w: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50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7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61E" w:rsidRDefault="006B425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2116001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2116001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3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5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28.04.2021р. №453 "Питання надання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місцевості";</w:t>
            </w:r>
            <w:r>
              <w:br/>
              <w:t>- Розпорядження Кабінету Міністрів України від 09.06.2021 №622-р "Про розподіл у 2021 році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територіальної громади на 2021 рік" із змінами.</w:t>
            </w:r>
            <w:r>
              <w:br/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00"/>
        </w:trPr>
        <w:tc>
          <w:tcPr>
            <w:tcW w:w="400" w:type="dxa"/>
          </w:tcPr>
          <w:p w:rsidR="0028261E" w:rsidRDefault="0028261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5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5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5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</w:pPr>
            <w:r>
              <w:t>Підключення закладів соціальної інфрастркутури до широкосмугового доступу до Інтернету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8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8261E" w:rsidRDefault="006B425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4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5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50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5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61E" w:rsidRDefault="006B4251">
            <w:pPr>
              <w:ind w:left="60"/>
            </w:pPr>
            <w:r>
              <w:t>Підключення закладів соціальної інфрастркутури до широкосмугового доступу до Інтернету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5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0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5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5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8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8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5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rPr>
                <w:b/>
              </w:rPr>
              <w:t>2 116 001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rPr>
                <w:b/>
              </w:rPr>
              <w:t>2 116 001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5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0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5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54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8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28261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28261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28261E">
            <w:pPr>
              <w:ind w:right="60"/>
              <w:jc w:val="right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5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5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8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61E" w:rsidRDefault="006B425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61E" w:rsidRDefault="006B425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</w:pPr>
            <w:r>
              <w:t>обсяг витрат для підключення закладів соціальної інфраструктури до широкосмугового доступу до Інтернету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</w:pPr>
            <w:r>
              <w:t>розрахунок по кошторису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t>2 116 001,00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t>2 116 001,00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61E" w:rsidRDefault="006B425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61E" w:rsidRDefault="006B425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</w:pPr>
            <w:r>
              <w:t>кількість наданих послуг з підключення до широкосмугового доступу до Інтернету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</w:pPr>
            <w:r>
              <w:t>договори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61E" w:rsidRDefault="006B425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61E" w:rsidRDefault="006B425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</w:pPr>
            <w:r>
              <w:t xml:space="preserve">середня вартість наданих послуг з підключення до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t>423 200,20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t>423 200,20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18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5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00"/>
        </w:trPr>
        <w:tc>
          <w:tcPr>
            <w:tcW w:w="400" w:type="dxa"/>
          </w:tcPr>
          <w:p w:rsidR="0028261E" w:rsidRDefault="0028261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8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</w:pPr>
            <w:r>
              <w:t>широкосмугового доступу до Інтернету</w:t>
            </w: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61E" w:rsidRDefault="006B425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61E" w:rsidRDefault="006B425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2826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</w:pPr>
            <w:r>
              <w:t>відсоток наданих послуг з підключення до широкосмугового доступу до Інтернету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1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r>
              <w:t>Володимир МОСКАЛЕНКО</w:t>
            </w: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14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8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6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1E" w:rsidRDefault="006B4251">
            <w:r>
              <w:t>Людмила БАРДОВСЬКА</w:t>
            </w: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14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42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61E" w:rsidRDefault="006B4251">
            <w:r>
              <w:rPr>
                <w:b/>
              </w:rPr>
              <w:t>23.12.2021 р.</w:t>
            </w: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  <w:tr w:rsidR="0028261E">
        <w:trPr>
          <w:trHeight w:hRule="exact" w:val="280"/>
        </w:trPr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1E" w:rsidRDefault="006B425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1800" w:type="dxa"/>
          </w:tcPr>
          <w:p w:rsidR="0028261E" w:rsidRDefault="0028261E">
            <w:pPr>
              <w:pStyle w:val="EMPTYCELLSTYLE"/>
            </w:pPr>
          </w:p>
        </w:tc>
        <w:tc>
          <w:tcPr>
            <w:tcW w:w="400" w:type="dxa"/>
          </w:tcPr>
          <w:p w:rsidR="0028261E" w:rsidRDefault="0028261E">
            <w:pPr>
              <w:pStyle w:val="EMPTYCELLSTYLE"/>
            </w:pPr>
          </w:p>
        </w:tc>
      </w:tr>
    </w:tbl>
    <w:p w:rsidR="006B4251" w:rsidRDefault="006B4251"/>
    <w:sectPr w:rsidR="006B425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8261E"/>
    <w:rsid w:val="001C55AA"/>
    <w:rsid w:val="0028261E"/>
    <w:rsid w:val="006577C5"/>
    <w:rsid w:val="006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2021-12-23T08:18:00Z</cp:lastPrinted>
  <dcterms:created xsi:type="dcterms:W3CDTF">2021-12-17T11:00:00Z</dcterms:created>
  <dcterms:modified xsi:type="dcterms:W3CDTF">2021-12-23T08:18:00Z</dcterms:modified>
</cp:coreProperties>
</file>